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99011" w14:textId="77777777" w:rsidR="00665A28" w:rsidRPr="00291E72" w:rsidRDefault="00665A28" w:rsidP="00665A28">
      <w:pPr>
        <w:rPr>
          <w:rFonts w:cstheme="minorHAnsi"/>
          <w:sz w:val="24"/>
          <w:szCs w:val="24"/>
          <w:lang w:val="fr-FR"/>
        </w:rPr>
      </w:pPr>
      <w:r w:rsidRPr="00291E72">
        <w:rPr>
          <w:rFonts w:cstheme="minorHAnsi"/>
          <w:b/>
          <w:sz w:val="24"/>
          <w:szCs w:val="24"/>
          <w:lang w:val="fr-FR"/>
        </w:rPr>
        <w:t xml:space="preserve">Nombre </w:t>
      </w:r>
      <w:proofErr w:type="spellStart"/>
      <w:r w:rsidRPr="00291E72">
        <w:rPr>
          <w:rFonts w:cstheme="minorHAnsi"/>
          <w:b/>
          <w:sz w:val="24"/>
          <w:szCs w:val="24"/>
          <w:lang w:val="fr-FR"/>
        </w:rPr>
        <w:t>del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Pr="00291E72">
        <w:rPr>
          <w:rFonts w:cstheme="minorHAnsi"/>
          <w:b/>
          <w:sz w:val="24"/>
          <w:szCs w:val="24"/>
          <w:lang w:val="fr-FR"/>
        </w:rPr>
        <w:t>alumno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 : </w:t>
      </w:r>
      <w:r w:rsidRPr="00291E72">
        <w:rPr>
          <w:rFonts w:cstheme="minorHAnsi"/>
          <w:sz w:val="24"/>
          <w:szCs w:val="24"/>
          <w:lang w:val="fr-FR"/>
        </w:rPr>
        <w:t xml:space="preserve"> </w:t>
      </w:r>
    </w:p>
    <w:p w14:paraId="1298AA8E" w14:textId="7FFCF2DB" w:rsidR="00665A28" w:rsidRPr="00291E72" w:rsidRDefault="00665A28" w:rsidP="00665A28">
      <w:pPr>
        <w:rPr>
          <w:rFonts w:cstheme="minorHAnsi"/>
          <w:sz w:val="24"/>
          <w:szCs w:val="24"/>
          <w:lang w:val="fr-FR"/>
        </w:rPr>
      </w:pPr>
      <w:proofErr w:type="spellStart"/>
      <w:r w:rsidRPr="00291E72">
        <w:rPr>
          <w:rFonts w:cstheme="minorHAnsi"/>
          <w:b/>
          <w:sz w:val="24"/>
          <w:szCs w:val="24"/>
          <w:lang w:val="fr-FR"/>
        </w:rPr>
        <w:t>División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 : </w:t>
      </w:r>
      <w:r>
        <w:rPr>
          <w:rFonts w:cstheme="minorHAnsi"/>
          <w:b/>
          <w:sz w:val="24"/>
          <w:szCs w:val="24"/>
          <w:lang w:val="fr-FR"/>
        </w:rPr>
        <w:t>C</w:t>
      </w:r>
      <w:r w:rsidR="00681CBC">
        <w:rPr>
          <w:rFonts w:cstheme="minorHAnsi"/>
          <w:b/>
          <w:sz w:val="24"/>
          <w:szCs w:val="24"/>
          <w:lang w:val="fr-FR"/>
        </w:rPr>
        <w:t>SH</w:t>
      </w:r>
    </w:p>
    <w:p w14:paraId="05D3BCEA" w14:textId="2551F7EF" w:rsidR="00665A28" w:rsidRPr="00291E72" w:rsidRDefault="00665A28" w:rsidP="00665A28">
      <w:pPr>
        <w:rPr>
          <w:rFonts w:cstheme="minorHAnsi"/>
          <w:sz w:val="24"/>
          <w:szCs w:val="24"/>
          <w:lang w:val="fr-FR"/>
        </w:rPr>
      </w:pPr>
      <w:proofErr w:type="spellStart"/>
      <w:r w:rsidRPr="00291E72">
        <w:rPr>
          <w:rFonts w:cstheme="minorHAnsi"/>
          <w:b/>
          <w:sz w:val="24"/>
          <w:szCs w:val="24"/>
          <w:lang w:val="fr-FR"/>
        </w:rPr>
        <w:t>Licenciatura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 : </w:t>
      </w:r>
      <w:proofErr w:type="spellStart"/>
      <w:r w:rsidR="00681CBC">
        <w:rPr>
          <w:rFonts w:cstheme="minorHAnsi"/>
          <w:b/>
          <w:sz w:val="24"/>
          <w:szCs w:val="24"/>
          <w:lang w:val="fr-FR"/>
        </w:rPr>
        <w:t>Comunicación</w:t>
      </w:r>
      <w:proofErr w:type="spellEnd"/>
      <w:r w:rsidR="00681CBC">
        <w:rPr>
          <w:rFonts w:cstheme="minorHAnsi"/>
          <w:b/>
          <w:sz w:val="24"/>
          <w:szCs w:val="24"/>
          <w:lang w:val="fr-FR"/>
        </w:rPr>
        <w:t xml:space="preserve"> Social</w:t>
      </w:r>
    </w:p>
    <w:p w14:paraId="270320BF" w14:textId="475A1B9A" w:rsidR="00665A28" w:rsidRPr="003E2889" w:rsidRDefault="00665A28" w:rsidP="00665A28">
      <w:pPr>
        <w:spacing w:after="0" w:line="240" w:lineRule="auto"/>
        <w:rPr>
          <w:rFonts w:ascii="Calibri" w:eastAsia="Times New Roman" w:hAnsi="Calibri" w:cstheme="minorHAnsi"/>
          <w:b/>
          <w:lang w:eastAsia="es-ES_tradnl"/>
        </w:rPr>
      </w:pPr>
      <w:proofErr w:type="spellStart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>Título</w:t>
      </w:r>
      <w:proofErr w:type="spellEnd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>del</w:t>
      </w:r>
      <w:proofErr w:type="spellEnd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texto : </w:t>
      </w:r>
      <w:r w:rsidR="00681CBC" w:rsidRPr="00681CBC">
        <w:rPr>
          <w:rFonts w:ascii="Calibri" w:eastAsia="Times New Roman" w:hAnsi="Calibri" w:cstheme="minorHAnsi"/>
          <w:b/>
          <w:lang w:val="en-US" w:eastAsia="es-ES_tradnl"/>
        </w:rPr>
        <w:t xml:space="preserve">The basics of preparing, conducting, and editing an </w:t>
      </w:r>
      <w:proofErr w:type="gramStart"/>
      <w:r w:rsidR="00681CBC" w:rsidRPr="00681CBC">
        <w:rPr>
          <w:rFonts w:ascii="Calibri" w:eastAsia="Times New Roman" w:hAnsi="Calibri" w:cstheme="minorHAnsi"/>
          <w:b/>
          <w:lang w:val="en-US" w:eastAsia="es-ES_tradnl"/>
        </w:rPr>
        <w:t>interview;</w:t>
      </w:r>
      <w:proofErr w:type="gramEnd"/>
      <w:r w:rsidR="00681CBC" w:rsidRPr="00681CBC">
        <w:rPr>
          <w:rFonts w:ascii="Calibri" w:eastAsia="Times New Roman" w:hAnsi="Calibri" w:cstheme="minorHAnsi"/>
          <w:b/>
          <w:lang w:val="en-US" w:eastAsia="es-ES_tradnl"/>
        </w:rPr>
        <w:t xml:space="preserve"> with special emphasis on public officials and expert sources</w:t>
      </w:r>
    </w:p>
    <w:p w14:paraId="3E0BFAA8" w14:textId="77777777" w:rsidR="00665A28" w:rsidRPr="00291E72" w:rsidRDefault="00665A28" w:rsidP="00665A28">
      <w:pPr>
        <w:rPr>
          <w:rFonts w:cstheme="minorHAnsi"/>
          <w:b/>
          <w:color w:val="C00000"/>
          <w:sz w:val="24"/>
          <w:szCs w:val="24"/>
          <w:lang w:val="fr-FR"/>
        </w:rPr>
      </w:pPr>
    </w:p>
    <w:p w14:paraId="6C9BCC81" w14:textId="77777777" w:rsidR="00665A28" w:rsidRPr="00BA7AD3" w:rsidRDefault="00665A28" w:rsidP="00665A28">
      <w:pPr>
        <w:jc w:val="center"/>
        <w:rPr>
          <w:rFonts w:cstheme="minorHAnsi"/>
          <w:b/>
          <w:lang w:val="es-ES"/>
        </w:rPr>
      </w:pPr>
      <w:r w:rsidRPr="00BA7AD3">
        <w:rPr>
          <w:rFonts w:cstheme="minorHAnsi"/>
          <w:b/>
          <w:lang w:val="es-ES"/>
        </w:rPr>
        <w:t xml:space="preserve">FICHA MODELO </w:t>
      </w:r>
    </w:p>
    <w:p w14:paraId="30016A06" w14:textId="77777777" w:rsidR="00665A28" w:rsidRPr="00BD194B" w:rsidRDefault="00665A28" w:rsidP="00665A28">
      <w:pPr>
        <w:rPr>
          <w:rFonts w:cstheme="minorHAnsi"/>
          <w:lang w:val="es-ES"/>
        </w:rPr>
      </w:pPr>
      <w:r w:rsidRPr="00BD194B">
        <w:rPr>
          <w:rFonts w:cstheme="minorHAnsi"/>
          <w:lang w:val="es-ES"/>
        </w:rPr>
        <w:t xml:space="preserve">A </w:t>
      </w:r>
      <w:proofErr w:type="gramStart"/>
      <w:r w:rsidRPr="00BD194B">
        <w:rPr>
          <w:rFonts w:cstheme="minorHAnsi"/>
          <w:lang w:val="es-ES"/>
        </w:rPr>
        <w:t>continuación</w:t>
      </w:r>
      <w:proofErr w:type="gramEnd"/>
      <w:r w:rsidRPr="00BD194B">
        <w:rPr>
          <w:rFonts w:cstheme="minorHAnsi"/>
          <w:lang w:val="es-ES"/>
        </w:rPr>
        <w:t xml:space="preserve"> te proponemos un ejemplo de cómo puedes abordar la comprensión general de un texto académico en </w:t>
      </w:r>
      <w:r>
        <w:rPr>
          <w:rFonts w:cstheme="minorHAnsi"/>
          <w:lang w:val="es-ES"/>
        </w:rPr>
        <w:t>lengua extranjera</w:t>
      </w:r>
      <w:r w:rsidRPr="00BD194B">
        <w:rPr>
          <w:rFonts w:cstheme="minorHAnsi"/>
          <w:lang w:val="es-ES"/>
        </w:rPr>
        <w:t>.</w:t>
      </w:r>
    </w:p>
    <w:p w14:paraId="414D3714" w14:textId="77777777" w:rsidR="00665A28" w:rsidRPr="00BD194B" w:rsidRDefault="00665A28" w:rsidP="00665A28">
      <w:pPr>
        <w:pStyle w:val="Prrafodelista"/>
        <w:spacing w:after="0" w:line="240" w:lineRule="auto"/>
        <w:jc w:val="both"/>
        <w:rPr>
          <w:rFonts w:cstheme="minorHAnsi"/>
          <w:b/>
          <w:lang w:val="es-MX"/>
        </w:rPr>
      </w:pPr>
    </w:p>
    <w:p w14:paraId="4A46DE5F" w14:textId="77777777" w:rsidR="00665A28" w:rsidRPr="0077527C" w:rsidRDefault="00665A28" w:rsidP="00665A28">
      <w:pPr>
        <w:spacing w:after="0" w:line="240" w:lineRule="auto"/>
        <w:rPr>
          <w:rFonts w:cstheme="minorHAnsi"/>
          <w:b/>
          <w:lang w:val="es-MX"/>
        </w:rPr>
      </w:pPr>
      <w:r w:rsidRPr="0077527C">
        <w:rPr>
          <w:rFonts w:cstheme="minorHAnsi"/>
          <w:b/>
          <w:lang w:val="es-MX"/>
        </w:rPr>
        <w:t>Es importante que consultes en la pestaña “estrategias de lectura”, la información correspondiente a tipos de documentos, tipos de textos, etapas de lectura y estrategias metodológicas</w:t>
      </w:r>
      <w:r>
        <w:rPr>
          <w:rFonts w:cstheme="minorHAnsi"/>
          <w:b/>
          <w:lang w:val="es-MX"/>
        </w:rPr>
        <w:t>,</w:t>
      </w:r>
      <w:r w:rsidRPr="0077527C">
        <w:rPr>
          <w:rFonts w:cstheme="minorHAnsi"/>
          <w:b/>
          <w:lang w:val="es-MX"/>
        </w:rPr>
        <w:t xml:space="preserve"> </w:t>
      </w:r>
      <w:r>
        <w:rPr>
          <w:rFonts w:cstheme="minorHAnsi"/>
          <w:b/>
          <w:lang w:val="es-MX"/>
        </w:rPr>
        <w:t>para</w:t>
      </w:r>
      <w:r w:rsidRPr="0077527C">
        <w:rPr>
          <w:rFonts w:cstheme="minorHAnsi"/>
          <w:b/>
          <w:lang w:val="es-MX"/>
        </w:rPr>
        <w:t xml:space="preserve"> apoyarte en la comprensión lectora del texto.</w:t>
      </w:r>
    </w:p>
    <w:p w14:paraId="1BCDAFC4" w14:textId="77777777" w:rsidR="00665A28" w:rsidRPr="00D540B4" w:rsidRDefault="00665A28" w:rsidP="00665A28">
      <w:pPr>
        <w:spacing w:before="100" w:beforeAutospacing="1" w:after="100" w:afterAutospacing="1"/>
        <w:rPr>
          <w:rFonts w:ascii="Calibri" w:hAnsi="Calibri" w:cs="Calibri"/>
        </w:rPr>
      </w:pPr>
      <w:r w:rsidRPr="00D540B4">
        <w:rPr>
          <w:rFonts w:ascii="Calibri" w:hAnsi="Calibri" w:cs="Calibri"/>
        </w:rPr>
        <w:t>1.- Completa l</w:t>
      </w:r>
      <w:r>
        <w:rPr>
          <w:rFonts w:ascii="Calibri" w:hAnsi="Calibri" w:cs="Calibri"/>
        </w:rPr>
        <w:t>os</w:t>
      </w:r>
      <w:r w:rsidRPr="00D540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cuadros</w:t>
      </w:r>
      <w:r w:rsidRPr="00D540B4">
        <w:rPr>
          <w:rFonts w:ascii="Calibri" w:hAnsi="Calibri" w:cs="Calibri"/>
        </w:rPr>
        <w:t xml:space="preserve"> de pre-lectura</w:t>
      </w:r>
      <w:r>
        <w:rPr>
          <w:rFonts w:ascii="Calibri" w:hAnsi="Calibri" w:cs="Calibri"/>
        </w:rPr>
        <w:t xml:space="preserve"> (1) y</w:t>
      </w:r>
      <w:r w:rsidRPr="00D540B4">
        <w:rPr>
          <w:rFonts w:ascii="Calibri" w:hAnsi="Calibri" w:cs="Calibri"/>
        </w:rPr>
        <w:t xml:space="preserve"> lectura</w:t>
      </w:r>
      <w:r>
        <w:rPr>
          <w:rFonts w:ascii="Calibri" w:hAnsi="Calibri" w:cs="Calibri"/>
        </w:rPr>
        <w:t xml:space="preserve"> (2)</w:t>
      </w:r>
      <w:r w:rsidRPr="00D540B4">
        <w:rPr>
          <w:rFonts w:ascii="Calibri" w:hAnsi="Calibri" w:cs="Calibri"/>
        </w:rPr>
        <w:t xml:space="preserve"> de tu ficha de trabajo. </w:t>
      </w:r>
      <w:r>
        <w:rPr>
          <w:rFonts w:ascii="Calibri" w:hAnsi="Calibri" w:cs="Calibri"/>
        </w:rPr>
        <w:t>El cuadro post-lectura (3) se completa al final de los pasos 1 y 2.</w:t>
      </w:r>
    </w:p>
    <w:p w14:paraId="3CDCB018" w14:textId="77777777" w:rsidR="00665A28" w:rsidRDefault="00665A28" w:rsidP="00665A28">
      <w:pPr>
        <w:spacing w:before="100" w:beforeAutospacing="1" w:after="100" w:afterAutospacing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¡Excelente!</w:t>
      </w:r>
    </w:p>
    <w:p w14:paraId="795C63E7" w14:textId="77777777" w:rsidR="00665A28" w:rsidRDefault="00665A28" w:rsidP="00665A28">
      <w:pPr>
        <w:spacing w:before="100" w:beforeAutospacing="1" w:after="100" w:afterAutospacing="1"/>
        <w:rPr>
          <w:rFonts w:ascii="Calibri" w:hAnsi="Calibri" w:cs="Calibri"/>
          <w:b/>
          <w:i/>
        </w:rPr>
      </w:pPr>
      <w:r w:rsidRPr="00D540B4">
        <w:rPr>
          <w:rFonts w:ascii="Calibri" w:hAnsi="Calibri" w:cs="Calibri"/>
        </w:rPr>
        <w:t>2.-</w:t>
      </w:r>
      <w:r>
        <w:rPr>
          <w:rFonts w:ascii="Calibri" w:hAnsi="Calibri" w:cs="Calibri"/>
          <w:b/>
        </w:rPr>
        <w:t xml:space="preserve"> </w:t>
      </w:r>
      <w:r w:rsidRPr="00D540B4">
        <w:rPr>
          <w:rFonts w:ascii="Calibri" w:hAnsi="Calibri" w:cs="Calibri"/>
        </w:rPr>
        <w:t xml:space="preserve">Completa </w:t>
      </w:r>
      <w:r>
        <w:rPr>
          <w:rFonts w:ascii="Calibri" w:hAnsi="Calibri" w:cs="Calibri"/>
        </w:rPr>
        <w:t>el siguiente cuadro</w:t>
      </w:r>
      <w:r>
        <w:rPr>
          <w:rFonts w:ascii="Calibri" w:hAnsi="Calibri" w:cs="Calibri"/>
          <w:b/>
        </w:rPr>
        <w:t xml:space="preserve"> </w:t>
      </w:r>
      <w:r w:rsidRPr="00D540B4">
        <w:rPr>
          <w:rFonts w:ascii="Calibri" w:hAnsi="Calibri" w:cs="Calibri"/>
          <w:b/>
          <w:i/>
        </w:rPr>
        <w:t>Comprendiendo la lectura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142"/>
        <w:gridCol w:w="5206"/>
      </w:tblGrid>
      <w:tr w:rsidR="00665A28" w:rsidRPr="003E2889" w14:paraId="0D35840C" w14:textId="77777777" w:rsidTr="009B1D01">
        <w:trPr>
          <w:trHeight w:val="444"/>
        </w:trPr>
        <w:tc>
          <w:tcPr>
            <w:tcW w:w="5142" w:type="dxa"/>
          </w:tcPr>
          <w:p w14:paraId="6871974B" w14:textId="77777777" w:rsidR="00665A28" w:rsidRPr="00482714" w:rsidRDefault="00665A28" w:rsidP="009B1D0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</w:pPr>
            <w:r w:rsidRPr="00482714"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  <w:t>Información general / principal</w:t>
            </w:r>
          </w:p>
        </w:tc>
        <w:tc>
          <w:tcPr>
            <w:tcW w:w="5206" w:type="dxa"/>
          </w:tcPr>
          <w:p w14:paraId="68C5F42E" w14:textId="77777777" w:rsidR="00665A28" w:rsidRPr="00482714" w:rsidRDefault="00665A28" w:rsidP="009B1D0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</w:pPr>
            <w:r w:rsidRPr="00482714"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  <w:t>Información secundaria / detallada</w:t>
            </w:r>
          </w:p>
        </w:tc>
      </w:tr>
      <w:tr w:rsidR="00665A28" w:rsidRPr="003E2889" w14:paraId="46888CD4" w14:textId="77777777" w:rsidTr="009B1D01">
        <w:tc>
          <w:tcPr>
            <w:tcW w:w="5142" w:type="dxa"/>
          </w:tcPr>
          <w:p w14:paraId="59177316" w14:textId="5B8AF686" w:rsidR="00665A28" w:rsidRPr="00946BB8" w:rsidRDefault="00665A28" w:rsidP="009B1D01">
            <w:pP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Párrafo 1 </w:t>
            </w:r>
            <w:r w:rsidR="000179E7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– Las entrevistas son de orden conversacional, pero no son </w:t>
            </w:r>
            <w:r w:rsidR="00ED7587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pláticas</w:t>
            </w:r>
            <w:r w:rsidR="000179E7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 informales.</w:t>
            </w:r>
          </w:p>
        </w:tc>
        <w:tc>
          <w:tcPr>
            <w:tcW w:w="5206" w:type="dxa"/>
          </w:tcPr>
          <w:p w14:paraId="73A6EBB4" w14:textId="77562E5A" w:rsidR="00665A28" w:rsidRPr="000179E7" w:rsidRDefault="000179E7" w:rsidP="00665A28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 w:rsidRPr="000179E7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La organización es esencial</w:t>
            </w:r>
          </w:p>
          <w:p w14:paraId="13F3709B" w14:textId="77777777" w:rsidR="00665A28" w:rsidRPr="000179E7" w:rsidRDefault="000179E7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 w:rsidRPr="000179E7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El procedimiento inicia antes de hablar con la persona entrevistada ya sea presencial, por teléfono o vía internet</w:t>
            </w:r>
          </w:p>
          <w:p w14:paraId="65AD5AFD" w14:textId="2FA29D36" w:rsidR="000179E7" w:rsidRPr="000179E7" w:rsidRDefault="000179E7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 w:rsidRPr="000179E7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La preparación de la entrevista varía según su formato e importancia</w:t>
            </w:r>
          </w:p>
        </w:tc>
      </w:tr>
      <w:tr w:rsidR="00665A28" w:rsidRPr="003E2889" w14:paraId="2EA2ADF8" w14:textId="77777777" w:rsidTr="009B1D01">
        <w:tc>
          <w:tcPr>
            <w:tcW w:w="5142" w:type="dxa"/>
          </w:tcPr>
          <w:p w14:paraId="7F8F7096" w14:textId="32A5A7A1" w:rsidR="00665A28" w:rsidRPr="00946BB8" w:rsidRDefault="00665A28" w:rsidP="009B1D01">
            <w:pP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Párrafo 2 </w:t>
            </w:r>
            <w:r w:rsidRPr="00946BB8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-</w:t>
            </w:r>
            <w:r w:rsidR="009357E9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 L</w:t>
            </w:r>
            <w:r w:rsidR="000179E7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o primero que se debe establecer en la entrevista es el propósito</w:t>
            </w:r>
          </w:p>
        </w:tc>
        <w:tc>
          <w:tcPr>
            <w:tcW w:w="5206" w:type="dxa"/>
          </w:tcPr>
          <w:p w14:paraId="3CDF26F3" w14:textId="536D4392" w:rsidR="00665A28" w:rsidRPr="000179E7" w:rsidRDefault="000179E7" w:rsidP="00665A28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¿Se </w:t>
            </w:r>
            <w:r w:rsidR="002A05E8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tipo de información se busca obtener</w:t>
            </w: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?</w:t>
            </w:r>
          </w:p>
          <w:p w14:paraId="004C6FFC" w14:textId="77777777" w:rsidR="00665A28" w:rsidRDefault="002A05E8" w:rsidP="00665A28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Dependiendo del objetivo, haz una lista de preguntas que quisieras hacer</w:t>
            </w:r>
          </w:p>
          <w:p w14:paraId="1A665B4C" w14:textId="77777777" w:rsidR="002A05E8" w:rsidRDefault="002A05E8" w:rsidP="00665A28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Las preguntas pueden ser generales o específicas</w:t>
            </w:r>
          </w:p>
          <w:p w14:paraId="57E606E0" w14:textId="7DD50D56" w:rsidR="002A05E8" w:rsidRPr="000179E7" w:rsidRDefault="002A05E8" w:rsidP="00665A28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Es mejor que sobren preguntas a que falten</w:t>
            </w:r>
          </w:p>
        </w:tc>
      </w:tr>
      <w:tr w:rsidR="00665A28" w:rsidRPr="003E2889" w14:paraId="35218ED0" w14:textId="77777777" w:rsidTr="009B1D01">
        <w:tc>
          <w:tcPr>
            <w:tcW w:w="5142" w:type="dxa"/>
          </w:tcPr>
          <w:p w14:paraId="31F8E0D5" w14:textId="73AD1FC3" w:rsidR="00665A28" w:rsidRPr="00946BB8" w:rsidRDefault="00665A28" w:rsidP="009B1D01">
            <w:pP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Párrafo 3 </w:t>
            </w:r>
            <w:r w:rsidRPr="00946BB8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-</w:t>
            </w:r>
            <w:r w:rsidR="002A05E8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Organiza las </w:t>
            </w:r>
            <w:r w:rsidR="006A743B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preguntas</w:t>
            </w:r>
            <w:r w:rsidR="002A05E8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 por temática</w:t>
            </w:r>
          </w:p>
        </w:tc>
        <w:tc>
          <w:tcPr>
            <w:tcW w:w="5206" w:type="dxa"/>
          </w:tcPr>
          <w:p w14:paraId="33D607C6" w14:textId="4E454A9B" w:rsidR="00665A28" w:rsidRPr="000179E7" w:rsidRDefault="00665A28" w:rsidP="00665A28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 w:rsidRPr="000179E7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E</w:t>
            </w:r>
            <w:r w:rsidR="002A4E0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s más importante trabajar con preguntas por temática que por su redacción</w:t>
            </w:r>
          </w:p>
          <w:p w14:paraId="34F4F9D7" w14:textId="11DA7E13" w:rsidR="00665A28" w:rsidRPr="000179E7" w:rsidRDefault="002A4E0A" w:rsidP="00665A28">
            <w:pPr>
              <w:pStyle w:val="Prrafodelist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Se debe buscar una conversación bien orientada</w:t>
            </w:r>
          </w:p>
        </w:tc>
      </w:tr>
      <w:tr w:rsidR="00665A28" w:rsidRPr="003E2889" w14:paraId="08EFEC2B" w14:textId="77777777" w:rsidTr="009B1D01">
        <w:tc>
          <w:tcPr>
            <w:tcW w:w="5142" w:type="dxa"/>
          </w:tcPr>
          <w:p w14:paraId="63709601" w14:textId="6E06873A" w:rsidR="00665A28" w:rsidRPr="00946BB8" w:rsidRDefault="00665A28" w:rsidP="009B1D0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Párrafo 4 </w:t>
            </w:r>
            <w:r w:rsidRPr="00946BB8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-</w:t>
            </w:r>
            <w:r w:rsidR="00C50246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Si los temas a abordar en la entrevista se deben </w:t>
            </w:r>
            <w:r w:rsidR="00C50246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lastRenderedPageBreak/>
              <w:t>acordar previamente</w:t>
            </w:r>
          </w:p>
        </w:tc>
        <w:tc>
          <w:tcPr>
            <w:tcW w:w="5206" w:type="dxa"/>
          </w:tcPr>
          <w:p w14:paraId="620612E7" w14:textId="77777777" w:rsidR="00665A28" w:rsidRDefault="002A362A" w:rsidP="002A362A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 w:rsidRPr="002A362A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lastRenderedPageBreak/>
              <w:t xml:space="preserve">Resiste acordar que te apegarás exclusivamente a esos temas </w:t>
            </w:r>
          </w:p>
          <w:p w14:paraId="75859D65" w14:textId="77777777" w:rsidR="002A362A" w:rsidRDefault="002A362A" w:rsidP="002A362A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lastRenderedPageBreak/>
              <w:t>No compartas las preguntas previamente</w:t>
            </w:r>
          </w:p>
          <w:p w14:paraId="3D372E17" w14:textId="16FBC92E" w:rsidR="002A362A" w:rsidRPr="002A362A" w:rsidRDefault="002A362A" w:rsidP="002A362A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Resérvate la posibilidad de hacer las preguntas que consideres durante la entrevista </w:t>
            </w:r>
          </w:p>
        </w:tc>
      </w:tr>
    </w:tbl>
    <w:p w14:paraId="7B4F5B88" w14:textId="77777777" w:rsidR="00665A28" w:rsidRPr="00BD194B" w:rsidRDefault="00665A28" w:rsidP="00665A28">
      <w:pPr>
        <w:rPr>
          <w:rFonts w:cstheme="minorHAnsi"/>
          <w:b/>
          <w:lang w:val="es-ES"/>
        </w:rPr>
      </w:pPr>
    </w:p>
    <w:p w14:paraId="2E776299" w14:textId="77777777" w:rsidR="00665A28" w:rsidRPr="00D540B4" w:rsidRDefault="00665A28" w:rsidP="00665A28">
      <w:pPr>
        <w:spacing w:after="0" w:line="240" w:lineRule="auto"/>
        <w:rPr>
          <w:rFonts w:cstheme="minorHAnsi"/>
        </w:rPr>
      </w:pPr>
      <w:r w:rsidRPr="00D540B4">
        <w:rPr>
          <w:rFonts w:ascii="Calibri" w:hAnsi="Calibri" w:cs="Calibri"/>
        </w:rPr>
        <w:t xml:space="preserve">b) </w:t>
      </w:r>
      <w:r>
        <w:rPr>
          <w:rFonts w:cstheme="minorHAnsi"/>
        </w:rPr>
        <w:t>De los</w:t>
      </w:r>
      <w:r w:rsidRPr="00D540B4">
        <w:rPr>
          <w:rFonts w:cstheme="minorHAnsi"/>
        </w:rPr>
        <w:t xml:space="preserve"> incisos i)</w:t>
      </w:r>
      <w:r>
        <w:rPr>
          <w:rFonts w:cstheme="minorHAnsi"/>
        </w:rPr>
        <w:t>,</w:t>
      </w:r>
      <w:r w:rsidRPr="00D540B4">
        <w:rPr>
          <w:rFonts w:cstheme="minorHAnsi"/>
        </w:rPr>
        <w:t xml:space="preserve"> ii),</w:t>
      </w:r>
      <w:r>
        <w:rPr>
          <w:rFonts w:cstheme="minorHAnsi"/>
        </w:rPr>
        <w:t xml:space="preserve"> iii) y iii),</w:t>
      </w:r>
      <w:r w:rsidRPr="00D540B4">
        <w:rPr>
          <w:rFonts w:cstheme="minorHAnsi"/>
        </w:rPr>
        <w:t xml:space="preserve"> contesta </w:t>
      </w:r>
      <w:r w:rsidRPr="009562D5">
        <w:rPr>
          <w:rFonts w:cstheme="minorHAnsi"/>
          <w:u w:val="single"/>
        </w:rPr>
        <w:t xml:space="preserve">solamente </w:t>
      </w:r>
      <w:r w:rsidRPr="00D540B4">
        <w:rPr>
          <w:rFonts w:cstheme="minorHAnsi"/>
        </w:rPr>
        <w:t xml:space="preserve">la instrucción </w:t>
      </w:r>
      <w:r w:rsidRPr="00D540B4">
        <w:rPr>
          <w:rFonts w:cstheme="minorHAnsi"/>
          <w:u w:val="single"/>
        </w:rPr>
        <w:t>que te sirva</w:t>
      </w:r>
      <w:r w:rsidRPr="00D540B4">
        <w:rPr>
          <w:rFonts w:cstheme="minorHAnsi"/>
        </w:rPr>
        <w:t>:</w:t>
      </w:r>
    </w:p>
    <w:p w14:paraId="350E5A87" w14:textId="77777777" w:rsidR="00665A28" w:rsidRPr="001402B1" w:rsidRDefault="00665A28" w:rsidP="00665A28">
      <w:pPr>
        <w:pStyle w:val="Prrafodelista"/>
        <w:spacing w:after="0" w:line="240" w:lineRule="auto"/>
        <w:rPr>
          <w:rFonts w:cstheme="minorHAnsi"/>
          <w:b/>
        </w:rPr>
      </w:pPr>
    </w:p>
    <w:p w14:paraId="02B3C9CF" w14:textId="77777777" w:rsidR="00665A28" w:rsidRPr="00BA7AD3" w:rsidRDefault="00665A28" w:rsidP="00665A28">
      <w:pPr>
        <w:rPr>
          <w:rFonts w:cstheme="minorHAnsi"/>
          <w:b/>
        </w:rPr>
      </w:pPr>
      <w:r w:rsidRPr="00BA7AD3">
        <w:rPr>
          <w:rFonts w:ascii="Calibri" w:hAnsi="Calibri" w:cstheme="minorHAnsi"/>
          <w:b/>
          <w:lang w:val="es-ES"/>
        </w:rPr>
        <w:t xml:space="preserve"> </w:t>
      </w:r>
      <w:r w:rsidRPr="00BA7AD3">
        <w:rPr>
          <w:rFonts w:cstheme="minorHAnsi"/>
          <w:b/>
        </w:rPr>
        <w:t xml:space="preserve">             </w:t>
      </w:r>
      <w:proofErr w:type="spellStart"/>
      <w:r w:rsidRPr="00BA7AD3">
        <w:rPr>
          <w:rFonts w:cstheme="minorHAnsi"/>
          <w:b/>
        </w:rPr>
        <w:t>iii</w:t>
      </w:r>
      <w:r>
        <w:rPr>
          <w:rFonts w:cstheme="minorHAnsi"/>
          <w:b/>
        </w:rPr>
        <w:t>i</w:t>
      </w:r>
      <w:proofErr w:type="spellEnd"/>
      <w:r w:rsidRPr="00BA7AD3">
        <w:rPr>
          <w:rFonts w:cstheme="minorHAnsi"/>
          <w:b/>
        </w:rPr>
        <w:t>) Indica el mensaje del texto.</w:t>
      </w:r>
    </w:p>
    <w:p w14:paraId="4651B8BB" w14:textId="11C7951C" w:rsidR="00665A28" w:rsidRPr="00482714" w:rsidRDefault="002A362A" w:rsidP="00665A28">
      <w:pPr>
        <w:rPr>
          <w:rFonts w:ascii="Calibri" w:hAnsi="Calibri" w:cstheme="minorHAnsi"/>
          <w:lang w:val="es-ES"/>
        </w:rPr>
      </w:pPr>
      <w:r>
        <w:rPr>
          <w:rFonts w:ascii="Calibri" w:hAnsi="Calibri" w:cstheme="minorHAnsi"/>
          <w:lang w:val="es-ES"/>
        </w:rPr>
        <w:t>En el texto se define</w:t>
      </w:r>
      <w:r w:rsidR="006C6E30">
        <w:rPr>
          <w:rFonts w:ascii="Calibri" w:hAnsi="Calibri" w:cstheme="minorHAnsi"/>
          <w:lang w:val="es-ES"/>
        </w:rPr>
        <w:t>n</w:t>
      </w:r>
      <w:r>
        <w:rPr>
          <w:rFonts w:ascii="Calibri" w:hAnsi="Calibri" w:cstheme="minorHAnsi"/>
          <w:lang w:val="es-ES"/>
        </w:rPr>
        <w:t xml:space="preserve"> las características generales para la preparación y aplicación de entrevistas. </w:t>
      </w:r>
    </w:p>
    <w:p w14:paraId="4828B00F" w14:textId="77777777" w:rsidR="00665A28" w:rsidRDefault="00665A28" w:rsidP="00665A28">
      <w:pPr>
        <w:rPr>
          <w:rFonts w:cstheme="minorHAnsi"/>
        </w:rPr>
      </w:pPr>
      <w:r>
        <w:rPr>
          <w:rFonts w:cstheme="minorHAnsi"/>
        </w:rPr>
        <w:t>Para este texto, no se consideró necesario contestar los otros incisos.</w:t>
      </w:r>
    </w:p>
    <w:p w14:paraId="5BF6FCEC" w14:textId="77777777" w:rsidR="00665A28" w:rsidRDefault="00665A28" w:rsidP="00665A28">
      <w:pPr>
        <w:rPr>
          <w:rFonts w:cstheme="minorHAnsi"/>
        </w:rPr>
      </w:pPr>
    </w:p>
    <w:p w14:paraId="2D51E2E5" w14:textId="77777777" w:rsidR="00665A28" w:rsidRPr="00427DC7" w:rsidRDefault="00665A28" w:rsidP="00665A28">
      <w:pPr>
        <w:rPr>
          <w:rFonts w:cstheme="minorHAnsi"/>
          <w:b/>
          <w:color w:val="002060"/>
          <w:sz w:val="24"/>
          <w:szCs w:val="24"/>
          <w:lang w:val="es-ES"/>
        </w:rPr>
      </w:pPr>
      <w:r>
        <w:rPr>
          <w:rFonts w:ascii="Calibri" w:hAnsi="Calibri" w:cs="Calibri"/>
        </w:rPr>
        <w:t xml:space="preserve"> </w:t>
      </w:r>
      <w:r w:rsidRPr="0067468E">
        <w:rPr>
          <w:bCs/>
        </w:rPr>
        <w:t>3.- Has llegado a la etapa de Post-lectura.</w:t>
      </w:r>
      <w:r w:rsidRPr="00427DC7">
        <w:rPr>
          <w:b/>
          <w:bCs/>
          <w:sz w:val="24"/>
          <w:szCs w:val="24"/>
        </w:rPr>
        <w:t xml:space="preserve"> ¡Bravo!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665A28" w:rsidRPr="00BD194B" w14:paraId="194B73DF" w14:textId="77777777" w:rsidTr="009B1D01">
        <w:trPr>
          <w:trHeight w:val="2399"/>
        </w:trPr>
        <w:tc>
          <w:tcPr>
            <w:tcW w:w="5813" w:type="dxa"/>
          </w:tcPr>
          <w:p w14:paraId="397A3A04" w14:textId="77777777" w:rsidR="00665A28" w:rsidRPr="00BD194B" w:rsidRDefault="00665A28" w:rsidP="009B1D01">
            <w:pPr>
              <w:rPr>
                <w:rFonts w:cstheme="minorHAnsi"/>
                <w:b/>
                <w:u w:val="single"/>
                <w:lang w:val="es-ES"/>
              </w:rPr>
            </w:pPr>
            <w:r w:rsidRPr="00BD194B">
              <w:rPr>
                <w:rFonts w:cstheme="minorHAnsi"/>
                <w:b/>
                <w:u w:val="single"/>
                <w:lang w:val="es-ES"/>
              </w:rPr>
              <w:t>POS</w:t>
            </w:r>
            <w:r>
              <w:rPr>
                <w:rFonts w:cstheme="minorHAnsi"/>
                <w:b/>
                <w:u w:val="single"/>
                <w:lang w:val="es-ES"/>
              </w:rPr>
              <w:t>T-</w:t>
            </w:r>
            <w:r w:rsidRPr="00BD194B">
              <w:rPr>
                <w:rFonts w:cstheme="minorHAnsi"/>
                <w:b/>
                <w:u w:val="single"/>
                <w:lang w:val="es-ES"/>
              </w:rPr>
              <w:t>LECTURA</w:t>
            </w:r>
          </w:p>
          <w:p w14:paraId="21108897" w14:textId="77777777" w:rsidR="00665A28" w:rsidRPr="00EB397B" w:rsidRDefault="00665A28" w:rsidP="009B1D01">
            <w:pPr>
              <w:rPr>
                <w:rFonts w:ascii="Calibri" w:hAnsi="Calibri" w:cs="Calibri"/>
                <w:b/>
                <w:u w:val="single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 xml:space="preserve">Para verificar mi comprensión del texto realizo </w:t>
            </w:r>
            <w:r w:rsidRPr="006035CA">
              <w:rPr>
                <w:rFonts w:ascii="Calibri" w:hAnsi="Calibri" w:cs="Calibri"/>
                <w:u w:val="single"/>
                <w:lang w:val="es-ES"/>
              </w:rPr>
              <w:t>algunas</w:t>
            </w:r>
            <w:r w:rsidRPr="00EB397B">
              <w:rPr>
                <w:rFonts w:ascii="Calibri" w:hAnsi="Calibri" w:cs="Calibri"/>
                <w:lang w:val="es-ES"/>
              </w:rPr>
              <w:t xml:space="preserve"> actividades en mi lengua materna: </w:t>
            </w:r>
          </w:p>
          <w:p w14:paraId="1254DA3B" w14:textId="77777777" w:rsidR="00665A28" w:rsidRPr="00EB397B" w:rsidRDefault="00665A2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1. Analizo la información y reflexiono sob</w:t>
            </w:r>
            <w:r>
              <w:rPr>
                <w:rFonts w:ascii="Calibri" w:hAnsi="Calibri" w:cs="Calibri"/>
                <w:lang w:val="es-ES"/>
              </w:rPr>
              <w:t xml:space="preserve">re la importancia del tema del </w:t>
            </w:r>
            <w:r w:rsidRPr="00EB397B">
              <w:rPr>
                <w:rFonts w:ascii="Calibri" w:hAnsi="Calibri" w:cs="Calibri"/>
                <w:lang w:val="es-ES"/>
              </w:rPr>
              <w:t>texto.</w:t>
            </w:r>
          </w:p>
          <w:p w14:paraId="5C44C6F3" w14:textId="77777777" w:rsidR="00665A28" w:rsidRDefault="00665A2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2. Sintetizo la información adquirida.</w:t>
            </w:r>
          </w:p>
          <w:p w14:paraId="559136FC" w14:textId="65CE3892" w:rsidR="00665A28" w:rsidRPr="00725AF3" w:rsidRDefault="006C6E30" w:rsidP="009B1D01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La aplicación de entrevistas requiere de un trabajo previo de planeación. Independiente del tipo de entrevista, se requiere establecer con claridad el tipo de información y entrevistado para conseguir el propósito de investigación.</w:t>
            </w:r>
          </w:p>
        </w:tc>
        <w:tc>
          <w:tcPr>
            <w:tcW w:w="4819" w:type="dxa"/>
          </w:tcPr>
          <w:p w14:paraId="3EF7522A" w14:textId="77777777" w:rsidR="00665A28" w:rsidRPr="00981E9A" w:rsidRDefault="00665A28" w:rsidP="009B1D01">
            <w:pPr>
              <w:rPr>
                <w:rFonts w:ascii="Calibri" w:hAnsi="Calibri" w:cs="Calibri"/>
                <w:b/>
                <w:iCs/>
                <w:u w:val="single"/>
                <w:lang w:val="es-ES"/>
              </w:rPr>
            </w:pPr>
            <w:r w:rsidRPr="00981E9A">
              <w:rPr>
                <w:rFonts w:ascii="Calibri" w:hAnsi="Calibri" w:cs="Calibri"/>
                <w:b/>
                <w:iCs/>
                <w:u w:val="single"/>
                <w:lang w:val="es-ES"/>
              </w:rPr>
              <w:t>POST-LECTURA</w:t>
            </w:r>
          </w:p>
          <w:p w14:paraId="3117EF53" w14:textId="77777777" w:rsidR="00665A28" w:rsidRPr="00EB397B" w:rsidRDefault="00665A28" w:rsidP="009B1D01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b/>
                <w:iCs/>
                <w:lang w:val="es-ES"/>
              </w:rPr>
              <w:t xml:space="preserve">Estas </w:t>
            </w:r>
            <w:r w:rsidRPr="00EB397B">
              <w:rPr>
                <w:rFonts w:ascii="Calibri" w:hAnsi="Calibri" w:cs="Calibri"/>
                <w:b/>
                <w:iCs/>
                <w:lang w:val="es-ES"/>
              </w:rPr>
              <w:t>actividades de pos</w:t>
            </w:r>
            <w:r>
              <w:rPr>
                <w:rFonts w:ascii="Calibri" w:hAnsi="Calibri" w:cs="Calibri"/>
                <w:b/>
                <w:iCs/>
                <w:lang w:val="es-ES"/>
              </w:rPr>
              <w:t>t-lectura te</w:t>
            </w:r>
            <w:r w:rsidRPr="00EB397B">
              <w:rPr>
                <w:rFonts w:ascii="Calibri" w:hAnsi="Calibri" w:cs="Calibri"/>
                <w:b/>
                <w:iCs/>
                <w:lang w:val="es-ES"/>
              </w:rPr>
              <w:t xml:space="preserve"> permiten aplicar las estrategias realizadas en las etapas </w:t>
            </w:r>
            <w:r>
              <w:rPr>
                <w:rFonts w:ascii="Calibri" w:hAnsi="Calibri" w:cs="Calibri"/>
                <w:b/>
                <w:iCs/>
                <w:lang w:val="es-ES"/>
              </w:rPr>
              <w:t>anteriores</w:t>
            </w:r>
            <w:r w:rsidRPr="00EB397B">
              <w:rPr>
                <w:rFonts w:ascii="Calibri" w:hAnsi="Calibri" w:cs="Calibri"/>
                <w:b/>
                <w:iCs/>
                <w:lang w:val="es-ES"/>
              </w:rPr>
              <w:t xml:space="preserve"> con el objeto de:</w:t>
            </w:r>
          </w:p>
          <w:p w14:paraId="7E45035D" w14:textId="77777777" w:rsidR="00665A28" w:rsidRPr="00EB397B" w:rsidRDefault="00665A2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-Verificar hipótesis.</w:t>
            </w:r>
          </w:p>
          <w:p w14:paraId="389EFA2D" w14:textId="77777777" w:rsidR="00665A28" w:rsidRPr="00EB397B" w:rsidRDefault="00665A2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-Resumir ideas principales.</w:t>
            </w:r>
          </w:p>
          <w:p w14:paraId="45F05FB2" w14:textId="77777777" w:rsidR="00665A28" w:rsidRPr="00EB397B" w:rsidRDefault="00665A2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-Acudir a otras fuentes de información sobre el tema.</w:t>
            </w:r>
          </w:p>
          <w:p w14:paraId="31941737" w14:textId="77777777" w:rsidR="00665A28" w:rsidRPr="00BD194B" w:rsidRDefault="00665A28" w:rsidP="009B1D01">
            <w:pPr>
              <w:jc w:val="both"/>
              <w:rPr>
                <w:rFonts w:cstheme="minorHAns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 xml:space="preserve">-Reflexionar </w:t>
            </w:r>
            <w:r w:rsidRPr="008B21FC">
              <w:rPr>
                <w:rFonts w:ascii="Calibri" w:hAnsi="Calibri" w:cs="Calibri"/>
                <w:lang w:val="es-ES"/>
              </w:rPr>
              <w:t>acerca de la importancia</w:t>
            </w:r>
            <w:r w:rsidRPr="00EB397B">
              <w:rPr>
                <w:rFonts w:ascii="Calibri" w:hAnsi="Calibri" w:cs="Calibri"/>
                <w:lang w:val="es-ES"/>
              </w:rPr>
              <w:t xml:space="preserve"> del texto.</w:t>
            </w:r>
          </w:p>
        </w:tc>
      </w:tr>
    </w:tbl>
    <w:p w14:paraId="7EA8F226" w14:textId="77777777" w:rsidR="00665A28" w:rsidRDefault="00665A28" w:rsidP="00665A28">
      <w:pPr>
        <w:jc w:val="both"/>
        <w:rPr>
          <w:rFonts w:cstheme="minorHAnsi"/>
          <w:b/>
          <w:color w:val="002060"/>
          <w:lang w:val="es-ES"/>
        </w:rPr>
      </w:pPr>
    </w:p>
    <w:p w14:paraId="325E883A" w14:textId="77777777" w:rsidR="00665A28" w:rsidRDefault="00665A28" w:rsidP="00665A28">
      <w:pPr>
        <w:jc w:val="both"/>
        <w:rPr>
          <w:rFonts w:cstheme="minorHAnsi"/>
          <w:b/>
          <w:color w:val="002060"/>
          <w:lang w:val="es-ES"/>
        </w:rPr>
      </w:pPr>
    </w:p>
    <w:p w14:paraId="6F9CEC9D" w14:textId="77777777" w:rsidR="00665A28" w:rsidRPr="0067468E" w:rsidRDefault="00665A28" w:rsidP="00665A28">
      <w:pPr>
        <w:jc w:val="both"/>
        <w:rPr>
          <w:rFonts w:cstheme="minorHAnsi"/>
          <w:b/>
          <w:color w:val="002060"/>
          <w:lang w:val="es-ES"/>
        </w:rPr>
      </w:pPr>
      <w:r>
        <w:rPr>
          <w:rFonts w:cstheme="minorHAnsi"/>
          <w:b/>
          <w:color w:val="002060"/>
          <w:lang w:val="es-ES"/>
        </w:rPr>
        <w:t xml:space="preserve">4.- </w:t>
      </w:r>
      <w:r w:rsidRPr="0067468E">
        <w:rPr>
          <w:rFonts w:cstheme="minorHAnsi"/>
          <w:b/>
          <w:color w:val="002060"/>
          <w:lang w:val="es-ES"/>
        </w:rPr>
        <w:t>SUGERENCIAS DE CONSULTA</w:t>
      </w:r>
    </w:p>
    <w:p w14:paraId="722E312D" w14:textId="77777777" w:rsidR="00665A28" w:rsidRPr="00520EB6" w:rsidRDefault="00665A28" w:rsidP="00665A28">
      <w:pPr>
        <w:spacing w:before="100" w:beforeAutospacing="1" w:after="100" w:afterAutospacing="1" w:line="240" w:lineRule="auto"/>
        <w:rPr>
          <w:rFonts w:cstheme="minorHAnsi"/>
          <w:b/>
          <w:color w:val="C00000"/>
          <w:lang w:eastAsia="es-ES_tradnl"/>
        </w:rPr>
      </w:pPr>
      <w:r w:rsidRPr="00520EB6">
        <w:rPr>
          <w:rFonts w:cstheme="minorHAnsi"/>
          <w:b/>
          <w:lang w:val="es-ES"/>
        </w:rPr>
        <w:t>Para ampliar tus conocimientos sobre el tema del texto, puedes consultar los siguientes sitios</w:t>
      </w:r>
      <w:r w:rsidRPr="00520EB6">
        <w:rPr>
          <w:rFonts w:cstheme="minorHAnsi"/>
          <w:lang w:val="es-ES"/>
        </w:rPr>
        <w:t>:</w:t>
      </w:r>
      <w:r w:rsidRPr="00520EB6">
        <w:rPr>
          <w:rFonts w:cstheme="minorHAnsi"/>
          <w:b/>
          <w:color w:val="C00000"/>
          <w:lang w:eastAsia="es-ES_tradnl"/>
        </w:rPr>
        <w:t xml:space="preserve"> </w:t>
      </w:r>
    </w:p>
    <w:p w14:paraId="71218C26" w14:textId="7656B321" w:rsidR="00665A28" w:rsidRPr="009642A4" w:rsidRDefault="00665A28" w:rsidP="00665A28">
      <w:pPr>
        <w:spacing w:after="0" w:line="240" w:lineRule="auto"/>
        <w:rPr>
          <w:sz w:val="24"/>
          <w:szCs w:val="24"/>
          <w:lang w:val="es-MX"/>
        </w:rPr>
      </w:pPr>
      <w:r>
        <w:rPr>
          <w:rFonts w:ascii="Roboto" w:hAnsi="Roboto"/>
          <w:sz w:val="20"/>
          <w:szCs w:val="20"/>
          <w:shd w:val="clear" w:color="auto" w:fill="FFFFFF"/>
        </w:rPr>
        <w:t>1) </w:t>
      </w:r>
      <w:hyperlink r:id="rId5" w:history="1">
        <w:r w:rsidR="006C6E30" w:rsidRPr="00F37172">
          <w:rPr>
            <w:rStyle w:val="Hipervnculo"/>
            <w:rFonts w:ascii="Roboto" w:hAnsi="Roboto"/>
            <w:sz w:val="20"/>
            <w:szCs w:val="20"/>
            <w:shd w:val="clear" w:color="auto" w:fill="FFFFFF"/>
          </w:rPr>
          <w:t>https://www.youtube.com/watch?v=pst2sjZb4ko</w:t>
        </w:r>
      </w:hyperlink>
      <w:r w:rsidR="006C6E30">
        <w:rPr>
          <w:rFonts w:ascii="Roboto" w:hAnsi="Roboto"/>
          <w:sz w:val="20"/>
          <w:szCs w:val="20"/>
          <w:shd w:val="clear" w:color="auto" w:fill="FFFFFF"/>
        </w:rPr>
        <w:t xml:space="preserve"> </w:t>
      </w:r>
    </w:p>
    <w:p w14:paraId="2F0A70F0" w14:textId="77777777" w:rsidR="00665A28" w:rsidRPr="0067468E" w:rsidRDefault="00665A28" w:rsidP="00665A28">
      <w:pPr>
        <w:spacing w:before="100" w:beforeAutospacing="1" w:after="100" w:afterAutospacing="1"/>
        <w:rPr>
          <w:rFonts w:cstheme="minorHAnsi"/>
          <w:b/>
          <w:color w:val="000000" w:themeColor="text1"/>
          <w:lang w:eastAsia="es-ES_tradnl"/>
        </w:rPr>
      </w:pPr>
      <w:r>
        <w:rPr>
          <w:rFonts w:cstheme="minorHAnsi"/>
          <w:b/>
          <w:color w:val="000000" w:themeColor="text1"/>
          <w:lang w:eastAsia="es-ES_tradnl"/>
        </w:rPr>
        <w:t xml:space="preserve">5.- </w:t>
      </w:r>
      <w:r w:rsidRPr="0067468E">
        <w:rPr>
          <w:rFonts w:cstheme="minorHAnsi"/>
          <w:b/>
          <w:color w:val="000000" w:themeColor="text1"/>
          <w:lang w:eastAsia="es-ES_tradnl"/>
        </w:rPr>
        <w:t>P</w:t>
      </w:r>
      <w:r>
        <w:rPr>
          <w:rFonts w:cstheme="minorHAnsi"/>
          <w:b/>
          <w:color w:val="000000" w:themeColor="text1"/>
          <w:lang w:eastAsia="es-ES_tradnl"/>
        </w:rPr>
        <w:t>ara finalizar,</w:t>
      </w:r>
      <w:r w:rsidRPr="0067468E">
        <w:rPr>
          <w:rFonts w:cstheme="minorHAnsi"/>
          <w:b/>
          <w:color w:val="000000" w:themeColor="text1"/>
          <w:lang w:eastAsia="es-ES_tradnl"/>
        </w:rPr>
        <w:t xml:space="preserve"> efectúa la </w:t>
      </w:r>
      <w:r w:rsidRPr="00BA7AD3">
        <w:rPr>
          <w:rFonts w:cstheme="minorHAnsi"/>
          <w:b/>
          <w:color w:val="002060"/>
          <w:lang w:eastAsia="es-ES_tradnl"/>
        </w:rPr>
        <w:t>AUTOEVALUACIÓN</w:t>
      </w:r>
      <w:r w:rsidRPr="0067468E">
        <w:rPr>
          <w:rFonts w:cstheme="minorHAnsi"/>
          <w:b/>
          <w:color w:val="000000" w:themeColor="text1"/>
          <w:lang w:eastAsia="es-ES_tradnl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46"/>
        <w:tblW w:w="10773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76"/>
        <w:gridCol w:w="1275"/>
      </w:tblGrid>
      <w:tr w:rsidR="00665A28" w:rsidRPr="00BD194B" w14:paraId="73398D6A" w14:textId="77777777" w:rsidTr="009B1D01">
        <w:trPr>
          <w:trHeight w:val="446"/>
        </w:trPr>
        <w:tc>
          <w:tcPr>
            <w:tcW w:w="5670" w:type="dxa"/>
          </w:tcPr>
          <w:p w14:paraId="3E9B66A7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Después de tu experiencia lectora con el texto que escogiste, marca con una cruz la mejor opción</w:t>
            </w:r>
          </w:p>
        </w:tc>
        <w:tc>
          <w:tcPr>
            <w:tcW w:w="1276" w:type="dxa"/>
          </w:tcPr>
          <w:p w14:paraId="6ABDE8BC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Mucho</w:t>
            </w:r>
          </w:p>
        </w:tc>
        <w:tc>
          <w:tcPr>
            <w:tcW w:w="1276" w:type="dxa"/>
          </w:tcPr>
          <w:p w14:paraId="12966CDC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Suficiente</w:t>
            </w:r>
          </w:p>
        </w:tc>
        <w:tc>
          <w:tcPr>
            <w:tcW w:w="1276" w:type="dxa"/>
          </w:tcPr>
          <w:p w14:paraId="2FDAF15D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Poco</w:t>
            </w:r>
          </w:p>
        </w:tc>
        <w:tc>
          <w:tcPr>
            <w:tcW w:w="1275" w:type="dxa"/>
          </w:tcPr>
          <w:p w14:paraId="7D6A5486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Nada</w:t>
            </w:r>
          </w:p>
        </w:tc>
      </w:tr>
      <w:tr w:rsidR="00665A28" w:rsidRPr="00BD194B" w14:paraId="048C184E" w14:textId="77777777" w:rsidTr="009B1D01">
        <w:trPr>
          <w:trHeight w:val="264"/>
        </w:trPr>
        <w:tc>
          <w:tcPr>
            <w:tcW w:w="5670" w:type="dxa"/>
          </w:tcPr>
          <w:p w14:paraId="01F31BB7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 xml:space="preserve">1. El tema de la lectura fue de mi interés </w:t>
            </w:r>
          </w:p>
        </w:tc>
        <w:sdt>
          <w:sdtPr>
            <w:rPr>
              <w:rFonts w:cstheme="minorHAnsi"/>
              <w:lang w:eastAsia="es-ES_tradnl"/>
            </w:rPr>
            <w:id w:val="-79814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67AE6DD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2761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3F78CA6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74287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ADB770D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38649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072F0C8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472DB32B" w14:textId="77777777" w:rsidTr="009B1D01">
        <w:tc>
          <w:tcPr>
            <w:tcW w:w="5670" w:type="dxa"/>
          </w:tcPr>
          <w:p w14:paraId="0D8D0E54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2. El tema es relevante para mi trabajo / estudios</w:t>
            </w:r>
          </w:p>
        </w:tc>
        <w:sdt>
          <w:sdtPr>
            <w:rPr>
              <w:rFonts w:cstheme="minorHAnsi"/>
              <w:lang w:eastAsia="es-ES_tradnl"/>
            </w:rPr>
            <w:id w:val="-179112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76B6383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74364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DD57EDD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74379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270E23E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27787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FA4250A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58BC17EA" w14:textId="77777777" w:rsidTr="009B1D01">
        <w:tc>
          <w:tcPr>
            <w:tcW w:w="5670" w:type="dxa"/>
          </w:tcPr>
          <w:p w14:paraId="3F3F5DD9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 xml:space="preserve">3. Me aportó nuevos conocimientos </w:t>
            </w:r>
          </w:p>
        </w:tc>
        <w:sdt>
          <w:sdtPr>
            <w:rPr>
              <w:rFonts w:cstheme="minorHAnsi"/>
              <w:lang w:eastAsia="es-ES_tradnl"/>
            </w:rPr>
            <w:id w:val="79163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D0036E1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37677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C4648E8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16967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F67A6CC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79312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676DAFE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77904E6D" w14:textId="77777777" w:rsidTr="009B1D01">
        <w:tc>
          <w:tcPr>
            <w:tcW w:w="5670" w:type="dxa"/>
          </w:tcPr>
          <w:p w14:paraId="42EE5D73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lastRenderedPageBreak/>
              <w:t>4. El material está claramente expuesto y es de fácil lectura</w:t>
            </w:r>
          </w:p>
        </w:tc>
        <w:sdt>
          <w:sdtPr>
            <w:rPr>
              <w:rFonts w:cstheme="minorHAnsi"/>
              <w:lang w:eastAsia="es-ES_tradnl"/>
            </w:rPr>
            <w:id w:val="7887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D83DEC4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8820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705E4CF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80705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827D0B6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36937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A7EA517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458C95DB" w14:textId="77777777" w:rsidTr="009B1D01">
        <w:tc>
          <w:tcPr>
            <w:tcW w:w="5670" w:type="dxa"/>
          </w:tcPr>
          <w:p w14:paraId="761D9B17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5. Utilicé por lo menos una de las estrategias de lectura propuestas</w:t>
            </w:r>
          </w:p>
        </w:tc>
        <w:sdt>
          <w:sdtPr>
            <w:rPr>
              <w:rFonts w:cstheme="minorHAnsi"/>
              <w:lang w:eastAsia="es-ES_tradnl"/>
            </w:rPr>
            <w:id w:val="-137014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8D3A5FB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36579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A938C4A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88298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979C142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206085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EF7DAAB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4C2C45B4" w14:textId="77777777" w:rsidTr="009B1D01">
        <w:tc>
          <w:tcPr>
            <w:tcW w:w="5670" w:type="dxa"/>
          </w:tcPr>
          <w:p w14:paraId="3D5DD431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6. Pude reconocer las etapas de lectura que necesité</w:t>
            </w:r>
          </w:p>
        </w:tc>
        <w:sdt>
          <w:sdtPr>
            <w:rPr>
              <w:rFonts w:cstheme="minorHAnsi"/>
              <w:lang w:eastAsia="es-ES_tradnl"/>
            </w:rPr>
            <w:id w:val="-145686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3A22947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72941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F165B98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44611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7C47EAE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8903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83CB658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052A1EE8" w14:textId="77777777" w:rsidTr="009B1D01">
        <w:tc>
          <w:tcPr>
            <w:tcW w:w="5670" w:type="dxa"/>
          </w:tcPr>
          <w:p w14:paraId="597AEE6B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 xml:space="preserve">7. Utilicé y me fueron útiles los cuadros de apoyo lingüístico </w:t>
            </w:r>
          </w:p>
        </w:tc>
        <w:sdt>
          <w:sdtPr>
            <w:rPr>
              <w:rFonts w:cstheme="minorHAnsi"/>
              <w:lang w:eastAsia="es-ES_tradnl"/>
            </w:rPr>
            <w:id w:val="-146796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C196B84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30812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63E8F54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63930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90D6454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30875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1CECA0C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67A5B407" w14:textId="77777777" w:rsidTr="009B1D01">
        <w:tc>
          <w:tcPr>
            <w:tcW w:w="5670" w:type="dxa"/>
          </w:tcPr>
          <w:p w14:paraId="3BF05704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8. Logré una buena comprensión del texto elegido</w:t>
            </w:r>
          </w:p>
        </w:tc>
        <w:sdt>
          <w:sdtPr>
            <w:rPr>
              <w:rFonts w:cstheme="minorHAnsi"/>
              <w:lang w:eastAsia="es-ES_tradnl"/>
            </w:rPr>
            <w:id w:val="-62893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E46F8CB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8947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3C32A09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55323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1306E25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3468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9FE30DF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665A28" w:rsidRPr="00BD194B" w14:paraId="19E104D2" w14:textId="77777777" w:rsidTr="009B1D01">
        <w:tc>
          <w:tcPr>
            <w:tcW w:w="5670" w:type="dxa"/>
          </w:tcPr>
          <w:p w14:paraId="5AF84DC1" w14:textId="77777777" w:rsidR="00665A28" w:rsidRPr="00BD194B" w:rsidRDefault="00665A2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9.Recomendaría la lectura del texto</w:t>
            </w:r>
          </w:p>
        </w:tc>
        <w:sdt>
          <w:sdtPr>
            <w:rPr>
              <w:rFonts w:cstheme="minorHAnsi"/>
              <w:lang w:eastAsia="es-ES_tradnl"/>
            </w:rPr>
            <w:id w:val="-164526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2CBBD75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12250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D2FEAE6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78949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25358A5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34092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27C6951" w14:textId="77777777" w:rsidR="00665A28" w:rsidRPr="00BD194B" w:rsidRDefault="00665A2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</w:tbl>
    <w:p w14:paraId="6882AF33" w14:textId="77777777" w:rsidR="00665A28" w:rsidRDefault="00665A28" w:rsidP="00665A28"/>
    <w:p w14:paraId="7E247C69" w14:textId="77777777" w:rsidR="00EF581D" w:rsidRDefault="00EF581D"/>
    <w:sectPr w:rsidR="00EF581D" w:rsidSect="00785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3558"/>
    <w:multiLevelType w:val="hybridMultilevel"/>
    <w:tmpl w:val="3806C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3107"/>
    <w:multiLevelType w:val="hybridMultilevel"/>
    <w:tmpl w:val="1584EA9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D5282"/>
    <w:multiLevelType w:val="hybridMultilevel"/>
    <w:tmpl w:val="1CE6F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131F7"/>
    <w:multiLevelType w:val="hybridMultilevel"/>
    <w:tmpl w:val="526ED45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74BC"/>
    <w:multiLevelType w:val="hybridMultilevel"/>
    <w:tmpl w:val="64CEC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E10BF"/>
    <w:multiLevelType w:val="hybridMultilevel"/>
    <w:tmpl w:val="135AB328"/>
    <w:lvl w:ilvl="0" w:tplc="1CBA79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F6D0F"/>
    <w:multiLevelType w:val="hybridMultilevel"/>
    <w:tmpl w:val="727EC5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28"/>
    <w:rsid w:val="000179E7"/>
    <w:rsid w:val="002A05E8"/>
    <w:rsid w:val="002A362A"/>
    <w:rsid w:val="002A4E0A"/>
    <w:rsid w:val="00507EBA"/>
    <w:rsid w:val="005766EA"/>
    <w:rsid w:val="00665A28"/>
    <w:rsid w:val="00681CBC"/>
    <w:rsid w:val="006A743B"/>
    <w:rsid w:val="006C6E30"/>
    <w:rsid w:val="007672F1"/>
    <w:rsid w:val="00811A2D"/>
    <w:rsid w:val="009357E9"/>
    <w:rsid w:val="00C50246"/>
    <w:rsid w:val="00EC5DBE"/>
    <w:rsid w:val="00ED7587"/>
    <w:rsid w:val="00EF0A1A"/>
    <w:rsid w:val="00E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D0D41"/>
  <w15:chartTrackingRefBased/>
  <w15:docId w15:val="{9C2E029F-39E1-6540-A2B4-F4B34FE8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28"/>
    <w:pPr>
      <w:spacing w:after="160" w:line="259" w:lineRule="auto"/>
    </w:pPr>
    <w:rPr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5A2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65A28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5A2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C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st2sjZb4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del Carmen Gómez Pezuela Reyes</dc:creator>
  <cp:keywords/>
  <dc:description/>
  <cp:lastModifiedBy>Ma. del Carmen Gómez Pezuela Reyes</cp:lastModifiedBy>
  <cp:revision>6</cp:revision>
  <dcterms:created xsi:type="dcterms:W3CDTF">2021-04-29T23:44:00Z</dcterms:created>
  <dcterms:modified xsi:type="dcterms:W3CDTF">2021-04-30T23:36:00Z</dcterms:modified>
</cp:coreProperties>
</file>